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AD" w:rsidRPr="007B22AD" w:rsidRDefault="007B22AD" w:rsidP="007B22AD">
      <w:pPr>
        <w:jc w:val="center"/>
        <w:rPr>
          <w:rFonts w:ascii="TH SarabunPSK" w:hAnsi="TH SarabunPSK" w:cs="TH SarabunPSK"/>
          <w:sz w:val="32"/>
          <w:szCs w:val="32"/>
        </w:rPr>
      </w:pPr>
      <w:r w:rsidRPr="007B22AD">
        <w:rPr>
          <w:rFonts w:ascii="TH SarabunPSK" w:hAnsi="TH SarabunPSK" w:cs="TH SarabunPSK" w:hint="cs"/>
          <w:sz w:val="32"/>
          <w:szCs w:val="32"/>
          <w:cs/>
        </w:rPr>
        <w:t>-๔๘-</w:t>
      </w:r>
    </w:p>
    <w:p w:rsidR="00497093" w:rsidRDefault="00497093" w:rsidP="007B22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7F7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เอกสารแนบท้ายประกาศมหาวิทยาลัยสงขลานครินทร์</w:t>
      </w:r>
    </w:p>
    <w:p w:rsidR="00497093" w:rsidRDefault="00497093" w:rsidP="007B22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หลักเกณฑ์และวิธีการพิจารณาแต่งตั้งพนักงานมหาวิทยาลัยให้ดำรงตำแหน่งสูงขึ้น พ.ศ.๒๕๖๓</w:t>
      </w:r>
    </w:p>
    <w:p w:rsidR="004237BC" w:rsidRPr="00BE0BD8" w:rsidRDefault="00497093" w:rsidP="00BE0BD8">
      <w:pPr>
        <w:pStyle w:val="BodyText"/>
        <w:jc w:val="center"/>
        <w:rPr>
          <w:rFonts w:ascii="TH SarabunPSK" w:hAnsi="TH SarabunPSK" w:cs="TH SarabunPSK"/>
          <w:spacing w:val="-6"/>
          <w:sz w:val="36"/>
          <w:szCs w:val="36"/>
        </w:rPr>
      </w:pPr>
      <w:r w:rsidRPr="00497093">
        <w:rPr>
          <w:rFonts w:ascii="TH SarabunPSK" w:hAnsi="TH SarabunPSK" w:cs="TH SarabunPSK" w:hint="cs"/>
          <w:spacing w:val="-6"/>
          <w:sz w:val="36"/>
          <w:szCs w:val="36"/>
          <w:cs/>
        </w:rPr>
        <w:t>...............................................</w:t>
      </w:r>
    </w:p>
    <w:p w:rsidR="004237BC" w:rsidRPr="008762FB" w:rsidRDefault="006C2099" w:rsidP="00BE0BD8">
      <w:pPr>
        <w:pStyle w:val="BodyText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62F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๑๕</w:t>
      </w:r>
      <w:r w:rsidR="004237BC" w:rsidRPr="008762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 แบบสรุปผลการประเมิน</w:t>
      </w:r>
      <w:r w:rsidRPr="008762F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คุณภาพ</w:t>
      </w:r>
      <w:r w:rsidR="004237BC" w:rsidRPr="008762F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ผลงาน</w:t>
      </w:r>
    </w:p>
    <w:p w:rsidR="00BE0BD8" w:rsidRPr="008762FB" w:rsidRDefault="00BE0BD8" w:rsidP="00BE0BD8">
      <w:pPr>
        <w:pStyle w:val="BodyText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237BC" w:rsidRDefault="004237BC" w:rsidP="004237BC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ผลงานที่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5548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นางสาว....................................................................</w:t>
      </w:r>
      <w:r w:rsidR="005548A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5548A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237BC" w:rsidRDefault="005548A9" w:rsidP="004237BC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ส่วนงาน.............</w:t>
      </w:r>
      <w:r w:rsidR="004237B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..............เสนอขอแต่งตั้ง</w:t>
      </w:r>
      <w:r w:rsidR="004237BC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237B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4237BC" w:rsidRDefault="004237BC" w:rsidP="004237BC">
      <w:pPr>
        <w:pStyle w:val="BodyTex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สรุปผลการประเมินคุณภาพผลงานในภาพรวม</w:t>
      </w:r>
    </w:p>
    <w:p w:rsidR="004237BC" w:rsidRDefault="004237BC" w:rsidP="004237BC">
      <w:pPr>
        <w:pStyle w:val="BodyText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8A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BE0BD8" w:rsidRDefault="004237BC" w:rsidP="004237BC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0BD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237BC" w:rsidRDefault="004237BC" w:rsidP="004237BC">
      <w:pPr>
        <w:pStyle w:val="BodyText"/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ผลการพิจารณาจริยธรรมและจรรยาบรรณทางวิชาชีพ</w:t>
      </w:r>
    </w:p>
    <w:p w:rsidR="004237BC" w:rsidRDefault="004237BC" w:rsidP="004237BC">
      <w:pPr>
        <w:pStyle w:val="BodyText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54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ไม่พบ</w:t>
      </w:r>
      <w:r>
        <w:rPr>
          <w:rFonts w:ascii="TH SarabunPSK" w:hAnsi="TH SarabunPSK" w:cs="TH SarabunPSK"/>
          <w:sz w:val="32"/>
          <w:szCs w:val="32"/>
          <w:cs/>
        </w:rPr>
        <w:t>ว่ามีการละเมิดทางจริยธรรมและจรรยาบรรณทางวิชาชีพ</w:t>
      </w:r>
    </w:p>
    <w:p w:rsidR="004237BC" w:rsidRDefault="004237BC" w:rsidP="004237B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54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พบ</w:t>
      </w:r>
      <w:r>
        <w:rPr>
          <w:rFonts w:ascii="TH SarabunPSK" w:hAnsi="TH SarabunPSK" w:cs="TH SarabunPSK"/>
          <w:sz w:val="32"/>
          <w:szCs w:val="32"/>
          <w:cs/>
        </w:rPr>
        <w:t>ว่ามีการละเมิดทางจริยธรรมและจรรยาบรรณทางวิชาชีพ</w:t>
      </w:r>
    </w:p>
    <w:p w:rsidR="0089238E" w:rsidRDefault="004237BC" w:rsidP="0089238E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4237BC" w:rsidRDefault="004237BC" w:rsidP="0089238E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54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ควรตรวจสอบ</w:t>
      </w:r>
      <w:r>
        <w:rPr>
          <w:rFonts w:ascii="TH SarabunPSK" w:hAnsi="TH SarabunPSK" w:cs="TH SarabunPSK"/>
          <w:sz w:val="32"/>
          <w:szCs w:val="32"/>
          <w:cs/>
        </w:rPr>
        <w:t>การละเมิดทางจริยธรรมและจรรยาบรรณทางวิชาชีพเพิ่มเติม</w:t>
      </w:r>
    </w:p>
    <w:p w:rsidR="004237BC" w:rsidRDefault="004237BC" w:rsidP="004237BC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4237BC" w:rsidRDefault="004237BC" w:rsidP="004237B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BE0BD8" w:rsidRDefault="00BE0BD8" w:rsidP="00BE0BD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4237BC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CC69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237B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4237BC" w:rsidRDefault="00BE0BD8" w:rsidP="00BE0BD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4237BC">
        <w:rPr>
          <w:rFonts w:ascii="TH SarabunPSK" w:hAnsi="TH SarabunPSK" w:cs="TH SarabunPSK"/>
          <w:sz w:val="32"/>
          <w:szCs w:val="32"/>
          <w:cs/>
        </w:rPr>
        <w:t xml:space="preserve"> (......................</w:t>
      </w:r>
      <w:r w:rsidR="00CC69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237BC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:rsidR="004237BC" w:rsidRDefault="00BE0BD8" w:rsidP="004237B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วันที่.............เดือน................พ.ศ............</w:t>
      </w:r>
    </w:p>
    <w:p w:rsidR="002500D5" w:rsidRDefault="002500D5" w:rsidP="004237B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CF05" wp14:editId="02D5E1A4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775960" cy="30480"/>
                <wp:effectExtent l="0" t="0" r="3429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FE0D1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454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E0B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0BD8" w:rsidRPr="00BE0BD8" w:rsidRDefault="00BE0BD8" w:rsidP="004237BC">
      <w:pPr>
        <w:pStyle w:val="BodyText"/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0BD8">
        <w:rPr>
          <w:rFonts w:ascii="TH SarabunPSK" w:hAnsi="TH SarabunPSK" w:cs="TH SarabunPSK" w:hint="cs"/>
          <w:b/>
          <w:bCs/>
          <w:sz w:val="28"/>
          <w:szCs w:val="28"/>
          <w:cs/>
        </w:rPr>
        <w:t>เกณฑ์การแต่งตั้ง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080"/>
        <w:gridCol w:w="1080"/>
      </w:tblGrid>
      <w:tr w:rsidR="008B1FFC" w:rsidRPr="00BE0BD8" w:rsidTr="001B0746">
        <w:tc>
          <w:tcPr>
            <w:tcW w:w="3235" w:type="dxa"/>
            <w:vMerge w:val="restart"/>
          </w:tcPr>
          <w:p w:rsidR="008B1FFC" w:rsidRPr="00BE0BD8" w:rsidRDefault="008B1FFC" w:rsidP="008762FB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0B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ตำแหน่งระดับ</w:t>
            </w:r>
          </w:p>
        </w:tc>
        <w:tc>
          <w:tcPr>
            <w:tcW w:w="2160" w:type="dxa"/>
            <w:gridSpan w:val="2"/>
          </w:tcPr>
          <w:p w:rsidR="008B1FFC" w:rsidRPr="00BE0BD8" w:rsidRDefault="008B1FFC" w:rsidP="00BE0BD8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คุณภาพผลงาน</w:t>
            </w:r>
          </w:p>
        </w:tc>
      </w:tr>
      <w:tr w:rsidR="008B1FFC" w:rsidRPr="00BE0BD8" w:rsidTr="00BE0BD8">
        <w:tc>
          <w:tcPr>
            <w:tcW w:w="3235" w:type="dxa"/>
            <w:vMerge/>
          </w:tcPr>
          <w:p w:rsidR="008B1FFC" w:rsidRPr="00BE0BD8" w:rsidRDefault="008B1FFC" w:rsidP="00BE0BD8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8B1FFC" w:rsidRPr="00BE0BD8" w:rsidRDefault="008B1FFC" w:rsidP="00BE0BD8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0B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1080" w:type="dxa"/>
          </w:tcPr>
          <w:p w:rsidR="008B1FFC" w:rsidRPr="00BE0BD8" w:rsidRDefault="008B1FFC" w:rsidP="00BE0BD8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0B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วิธีพิเศษ</w:t>
            </w:r>
          </w:p>
        </w:tc>
      </w:tr>
      <w:tr w:rsidR="00BE0BD8" w:rsidRPr="00BE0BD8" w:rsidTr="00BE0BD8">
        <w:tc>
          <w:tcPr>
            <w:tcW w:w="3235" w:type="dxa"/>
          </w:tcPr>
          <w:p w:rsidR="00BE0BD8" w:rsidRPr="00BE0BD8" w:rsidRDefault="00BE0BD8" w:rsidP="004237BC">
            <w:pPr>
              <w:pStyle w:val="BodyTex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E0BD8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ชำนาญการ</w:t>
            </w:r>
          </w:p>
        </w:tc>
        <w:tc>
          <w:tcPr>
            <w:tcW w:w="1080" w:type="dxa"/>
          </w:tcPr>
          <w:p w:rsidR="00BE0BD8" w:rsidRPr="00BE0BD8" w:rsidRDefault="00BE0BD8" w:rsidP="00BE0BD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E0BD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E0BD8" w:rsidRPr="00BE0BD8" w:rsidRDefault="00C52384" w:rsidP="00BE0BD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BE0BD8" w:rsidRPr="00BE0BD8" w:rsidTr="00BE0BD8">
        <w:tc>
          <w:tcPr>
            <w:tcW w:w="3235" w:type="dxa"/>
          </w:tcPr>
          <w:p w:rsidR="00BE0BD8" w:rsidRPr="00BE0BD8" w:rsidRDefault="00BE0BD8" w:rsidP="004237BC">
            <w:pPr>
              <w:pStyle w:val="BodyTex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E0BD8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ชำนาญงานพิเศษ ชำนาญการพิเศษ</w:t>
            </w:r>
          </w:p>
        </w:tc>
        <w:tc>
          <w:tcPr>
            <w:tcW w:w="1080" w:type="dxa"/>
          </w:tcPr>
          <w:p w:rsidR="00BE0BD8" w:rsidRPr="00BE0BD8" w:rsidRDefault="00BE0BD8" w:rsidP="00BE0BD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E0BD8">
              <w:rPr>
                <w:rFonts w:ascii="TH SarabunPSK" w:hAnsi="TH SarabunPSK" w:cs="TH SarabunPSK"/>
                <w:sz w:val="28"/>
                <w:szCs w:val="28"/>
              </w:rPr>
              <w:t>3.5</w:t>
            </w:r>
          </w:p>
        </w:tc>
        <w:tc>
          <w:tcPr>
            <w:tcW w:w="1080" w:type="dxa"/>
          </w:tcPr>
          <w:p w:rsidR="00BE0BD8" w:rsidRPr="00BE0BD8" w:rsidRDefault="00BE0BD8" w:rsidP="00BE0BD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E0BD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BE0BD8" w:rsidRPr="00BE0BD8" w:rsidTr="00BE0BD8">
        <w:tc>
          <w:tcPr>
            <w:tcW w:w="3235" w:type="dxa"/>
          </w:tcPr>
          <w:p w:rsidR="00BE0BD8" w:rsidRPr="00BE0BD8" w:rsidRDefault="00BE0BD8" w:rsidP="004237BC">
            <w:pPr>
              <w:pStyle w:val="BodyTex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E0BD8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เชี่ยวชาญ</w:t>
            </w:r>
          </w:p>
        </w:tc>
        <w:tc>
          <w:tcPr>
            <w:tcW w:w="1080" w:type="dxa"/>
          </w:tcPr>
          <w:p w:rsidR="00BE0BD8" w:rsidRPr="00BE0BD8" w:rsidRDefault="00BE0BD8" w:rsidP="00BE0BD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E0BD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E0BD8" w:rsidRPr="00BE0BD8" w:rsidRDefault="00BE0BD8" w:rsidP="00BE0BD8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E0BD8">
              <w:rPr>
                <w:rFonts w:ascii="TH SarabunPSK" w:hAnsi="TH SarabunPSK" w:cs="TH SarabunPSK"/>
                <w:sz w:val="28"/>
                <w:szCs w:val="28"/>
              </w:rPr>
              <w:t>4.5</w:t>
            </w:r>
          </w:p>
        </w:tc>
      </w:tr>
    </w:tbl>
    <w:p w:rsidR="004237BC" w:rsidRDefault="004237BC" w:rsidP="004237BC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237BC" w:rsidRDefault="004237BC" w:rsidP="004237BC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F86EC8" w:rsidRDefault="00F86EC8"/>
    <w:sectPr w:rsidR="00F86EC8" w:rsidSect="008B1FFC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BC"/>
    <w:rsid w:val="002500D5"/>
    <w:rsid w:val="002E5443"/>
    <w:rsid w:val="004237BC"/>
    <w:rsid w:val="00497093"/>
    <w:rsid w:val="005548A9"/>
    <w:rsid w:val="006C2099"/>
    <w:rsid w:val="007B22AD"/>
    <w:rsid w:val="008762FB"/>
    <w:rsid w:val="0089238E"/>
    <w:rsid w:val="008B1FFC"/>
    <w:rsid w:val="00BE0BD8"/>
    <w:rsid w:val="00C52384"/>
    <w:rsid w:val="00CC6908"/>
    <w:rsid w:val="00D319BE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047E"/>
  <w15:chartTrackingRefBased/>
  <w15:docId w15:val="{BD3E56E9-83CB-47B2-89EE-C3A8E317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237BC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semiHidden/>
    <w:rsid w:val="004237BC"/>
    <w:rPr>
      <w:rFonts w:ascii="AngsanaUPC" w:eastAsia="Cordia New" w:hAnsi="AngsanaUPC" w:cs="AngsanaUPC"/>
      <w:sz w:val="34"/>
      <w:szCs w:val="34"/>
    </w:rPr>
  </w:style>
  <w:style w:type="table" w:styleId="TableGrid">
    <w:name w:val="Table Grid"/>
    <w:basedOn w:val="TableNormal"/>
    <w:uiPriority w:val="39"/>
    <w:rsid w:val="00BE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9B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B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KANDA</cp:lastModifiedBy>
  <cp:revision>15</cp:revision>
  <cp:lastPrinted>2020-10-22T07:50:00Z</cp:lastPrinted>
  <dcterms:created xsi:type="dcterms:W3CDTF">2020-10-22T04:26:00Z</dcterms:created>
  <dcterms:modified xsi:type="dcterms:W3CDTF">2023-06-26T02:31:00Z</dcterms:modified>
</cp:coreProperties>
</file>